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B9930" w14:textId="721C4B6F" w:rsidR="00955730" w:rsidRDefault="003B6DA7" w:rsidP="003B6DA7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B6DA7">
        <w:rPr>
          <w:rFonts w:ascii="Arial" w:hAnsi="Arial" w:cs="Arial"/>
          <w:b/>
          <w:sz w:val="24"/>
          <w:szCs w:val="24"/>
        </w:rPr>
        <w:t>SATSO</w:t>
      </w:r>
      <w:r w:rsidR="00072035">
        <w:rPr>
          <w:rFonts w:ascii="Arial" w:hAnsi="Arial" w:cs="Arial"/>
          <w:b/>
          <w:sz w:val="24"/>
          <w:szCs w:val="24"/>
        </w:rPr>
        <w:t>’dan</w:t>
      </w:r>
      <w:proofErr w:type="spellEnd"/>
      <w:r w:rsidRPr="003B6DA7">
        <w:rPr>
          <w:rFonts w:ascii="Arial" w:hAnsi="Arial" w:cs="Arial"/>
          <w:b/>
          <w:sz w:val="24"/>
          <w:szCs w:val="24"/>
        </w:rPr>
        <w:t xml:space="preserve"> </w:t>
      </w:r>
      <w:r w:rsidR="00955730">
        <w:rPr>
          <w:rFonts w:ascii="Arial" w:hAnsi="Arial" w:cs="Arial"/>
          <w:b/>
          <w:sz w:val="24"/>
          <w:szCs w:val="24"/>
        </w:rPr>
        <w:t>Üyeler</w:t>
      </w:r>
      <w:r w:rsidR="00072035">
        <w:rPr>
          <w:rFonts w:ascii="Arial" w:hAnsi="Arial" w:cs="Arial"/>
          <w:b/>
          <w:sz w:val="24"/>
          <w:szCs w:val="24"/>
        </w:rPr>
        <w:t>e</w:t>
      </w:r>
      <w:r w:rsidR="00955730">
        <w:rPr>
          <w:rFonts w:ascii="Arial" w:hAnsi="Arial" w:cs="Arial"/>
          <w:b/>
          <w:sz w:val="24"/>
          <w:szCs w:val="24"/>
        </w:rPr>
        <w:t xml:space="preserve"> KVKK </w:t>
      </w:r>
      <w:r w:rsidR="00072035">
        <w:rPr>
          <w:rFonts w:ascii="Arial" w:hAnsi="Arial" w:cs="Arial"/>
          <w:b/>
          <w:sz w:val="24"/>
          <w:szCs w:val="24"/>
        </w:rPr>
        <w:t>Eğitimi</w:t>
      </w:r>
    </w:p>
    <w:p w14:paraId="6A39E71D" w14:textId="77777777" w:rsidR="009D4EDA" w:rsidRPr="003B6DA7" w:rsidRDefault="00D6362D" w:rsidP="003B6DA7">
      <w:pPr>
        <w:jc w:val="both"/>
        <w:rPr>
          <w:rFonts w:ascii="Arial" w:hAnsi="Arial" w:cs="Arial"/>
          <w:sz w:val="24"/>
          <w:szCs w:val="24"/>
        </w:rPr>
      </w:pPr>
      <w:r w:rsidRPr="003B6DA7">
        <w:rPr>
          <w:rFonts w:ascii="Arial" w:hAnsi="Arial" w:cs="Arial"/>
          <w:sz w:val="24"/>
          <w:szCs w:val="24"/>
        </w:rPr>
        <w:t>Sakarya Ticaret ve Sanayi Odası, iş dünyasını yakından ilgilendiren yasal düzenlemeler hakkında online seminerler ile üyelerini bilgilendirmeyi ve destek olmayı sürdürüyor.</w:t>
      </w:r>
    </w:p>
    <w:p w14:paraId="4A643A25" w14:textId="77777777" w:rsidR="00D6362D" w:rsidRPr="003B6DA7" w:rsidRDefault="00297600" w:rsidP="003B6DA7">
      <w:pPr>
        <w:jc w:val="both"/>
        <w:rPr>
          <w:rFonts w:ascii="Arial" w:hAnsi="Arial" w:cs="Arial"/>
          <w:sz w:val="24"/>
          <w:szCs w:val="24"/>
        </w:rPr>
      </w:pPr>
      <w:r w:rsidRPr="003B6DA7">
        <w:rPr>
          <w:rFonts w:ascii="Arial" w:hAnsi="Arial" w:cs="Arial"/>
          <w:sz w:val="24"/>
          <w:szCs w:val="24"/>
        </w:rPr>
        <w:t xml:space="preserve">Bu doğrultuda Odamız ve Sakarya Üniversitesi </w:t>
      </w:r>
      <w:proofErr w:type="gramStart"/>
      <w:r w:rsidRPr="003B6DA7">
        <w:rPr>
          <w:rFonts w:ascii="Arial" w:hAnsi="Arial" w:cs="Arial"/>
          <w:sz w:val="24"/>
          <w:szCs w:val="24"/>
        </w:rPr>
        <w:t>işbirliğinde</w:t>
      </w:r>
      <w:proofErr w:type="gramEnd"/>
      <w:r w:rsidRPr="003B6DA7">
        <w:rPr>
          <w:rFonts w:ascii="Arial" w:hAnsi="Arial" w:cs="Arial"/>
          <w:sz w:val="24"/>
          <w:szCs w:val="24"/>
        </w:rPr>
        <w:t xml:space="preserve">, SAÜ Hukuk Fakültesi Dekan Yardımcısı ve Milletlerarası Kamu Hukuku Anabilim Dalı Öğretim Üyesi </w:t>
      </w:r>
      <w:r w:rsidR="00E70D4A" w:rsidRPr="003B6DA7">
        <w:rPr>
          <w:rFonts w:ascii="Arial" w:hAnsi="Arial" w:cs="Arial"/>
          <w:sz w:val="24"/>
          <w:szCs w:val="24"/>
        </w:rPr>
        <w:t xml:space="preserve">Dr. </w:t>
      </w:r>
      <w:proofErr w:type="spellStart"/>
      <w:r w:rsidRPr="003B6DA7">
        <w:rPr>
          <w:rFonts w:ascii="Arial" w:hAnsi="Arial" w:cs="Arial"/>
          <w:sz w:val="24"/>
          <w:szCs w:val="24"/>
        </w:rPr>
        <w:t>Sezercan</w:t>
      </w:r>
      <w:proofErr w:type="spellEnd"/>
      <w:r w:rsidRPr="003B6DA7">
        <w:rPr>
          <w:rFonts w:ascii="Arial" w:hAnsi="Arial" w:cs="Arial"/>
          <w:sz w:val="24"/>
          <w:szCs w:val="24"/>
        </w:rPr>
        <w:t xml:space="preserve"> Bektaş’ın sunumuyla “Kişisel Verilerin Korunması” konulu online seminer gerçekleştirildi.</w:t>
      </w:r>
    </w:p>
    <w:p w14:paraId="02178BE4" w14:textId="77777777" w:rsidR="00F54631" w:rsidRPr="003B6DA7" w:rsidRDefault="00F54631" w:rsidP="003B6DA7">
      <w:pPr>
        <w:jc w:val="both"/>
        <w:rPr>
          <w:rFonts w:ascii="Arial" w:hAnsi="Arial" w:cs="Arial"/>
          <w:sz w:val="24"/>
          <w:szCs w:val="24"/>
        </w:rPr>
      </w:pPr>
      <w:r w:rsidRPr="003B6DA7">
        <w:rPr>
          <w:rFonts w:ascii="Arial" w:hAnsi="Arial" w:cs="Arial"/>
          <w:sz w:val="24"/>
          <w:szCs w:val="24"/>
        </w:rPr>
        <w:t>SATSO üyelerinin yanı sıra SATSO personelinin de katıldığı seminerde</w:t>
      </w:r>
      <w:r w:rsidR="00E70D4A" w:rsidRPr="003B6DA7">
        <w:rPr>
          <w:rFonts w:ascii="Arial" w:hAnsi="Arial" w:cs="Arial"/>
          <w:sz w:val="24"/>
          <w:szCs w:val="24"/>
        </w:rPr>
        <w:t xml:space="preserve"> kişisel veri kavramı, verileri işleme ilkeleri, şartları ve yaptırımlar, hak ve yükümlülükler gibi birçok konuda bilgiler aktararak katılımcıların sorularını cevaplayan Dr. </w:t>
      </w:r>
      <w:proofErr w:type="spellStart"/>
      <w:r w:rsidR="00E70D4A" w:rsidRPr="003B6DA7">
        <w:rPr>
          <w:rFonts w:ascii="Arial" w:hAnsi="Arial" w:cs="Arial"/>
          <w:sz w:val="24"/>
          <w:szCs w:val="24"/>
        </w:rPr>
        <w:t>Sezercan</w:t>
      </w:r>
      <w:proofErr w:type="spellEnd"/>
      <w:r w:rsidR="00E70D4A" w:rsidRPr="003B6DA7">
        <w:rPr>
          <w:rFonts w:ascii="Arial" w:hAnsi="Arial" w:cs="Arial"/>
          <w:sz w:val="24"/>
          <w:szCs w:val="24"/>
        </w:rPr>
        <w:t xml:space="preserve"> Bektaş, sunumunda şu ifadelere yer verdi; “ </w:t>
      </w:r>
      <w:r w:rsidR="0063352E" w:rsidRPr="003B6DA7">
        <w:rPr>
          <w:rFonts w:ascii="Arial" w:hAnsi="Arial" w:cs="Arial"/>
          <w:sz w:val="24"/>
          <w:szCs w:val="24"/>
        </w:rPr>
        <w:t xml:space="preserve"> Kişisel veri kavramı gün geçtikçe daha da önem kazanıyor. Kişisel verilerin değeri, gizliliği kanunlar çerçevesinde koruma altına alınmaya devam ediyor.</w:t>
      </w:r>
      <w:r w:rsidR="00F24D07" w:rsidRPr="003B6DA7">
        <w:rPr>
          <w:rFonts w:ascii="Arial" w:hAnsi="Arial" w:cs="Arial"/>
          <w:sz w:val="24"/>
          <w:szCs w:val="24"/>
        </w:rPr>
        <w:t xml:space="preserve"> Kişisel verilerin alan, saklayan, kullananların dışında bu verilerin sahipleri de çeşitli hak ve sorumluluklara sahiplerdir. </w:t>
      </w:r>
    </w:p>
    <w:p w14:paraId="5C5E5343" w14:textId="77777777" w:rsidR="00C91F82" w:rsidRPr="003B6DA7" w:rsidRDefault="00C91F82" w:rsidP="003B6DA7">
      <w:pPr>
        <w:jc w:val="both"/>
        <w:rPr>
          <w:rFonts w:ascii="Arial" w:hAnsi="Arial" w:cs="Arial"/>
          <w:sz w:val="24"/>
          <w:szCs w:val="24"/>
        </w:rPr>
      </w:pPr>
      <w:r w:rsidRPr="003B6DA7">
        <w:rPr>
          <w:rFonts w:ascii="Arial" w:hAnsi="Arial" w:cs="Arial"/>
          <w:sz w:val="24"/>
          <w:szCs w:val="24"/>
        </w:rPr>
        <w:t>Veriyi kaydetme, depolama, muhafaza etme, değiştirme, yeniden düzenleme, açıklanma, aktarılma, paylaşma gibi etmenler verilerin işlenmesi olarak geçmektedir.</w:t>
      </w:r>
    </w:p>
    <w:p w14:paraId="29AD1C57" w14:textId="7CE00ADA" w:rsidR="00D6362D" w:rsidRPr="003B6DA7" w:rsidRDefault="009E6470" w:rsidP="003B6DA7">
      <w:pPr>
        <w:jc w:val="both"/>
        <w:rPr>
          <w:rFonts w:ascii="Arial" w:hAnsi="Arial" w:cs="Arial"/>
          <w:sz w:val="24"/>
          <w:szCs w:val="24"/>
        </w:rPr>
      </w:pPr>
      <w:r w:rsidRPr="003B6DA7">
        <w:rPr>
          <w:rFonts w:ascii="Arial" w:hAnsi="Arial" w:cs="Arial"/>
          <w:sz w:val="24"/>
          <w:szCs w:val="24"/>
        </w:rPr>
        <w:t>6698 sayılı Kişisel Verilerin Korunması Kanunu</w:t>
      </w:r>
      <w:r w:rsidR="00955730">
        <w:rPr>
          <w:rFonts w:ascii="Arial" w:hAnsi="Arial" w:cs="Arial"/>
          <w:sz w:val="24"/>
          <w:szCs w:val="24"/>
        </w:rPr>
        <w:t xml:space="preserve">, </w:t>
      </w:r>
      <w:r w:rsidRPr="003B6DA7">
        <w:rPr>
          <w:rFonts w:ascii="Arial" w:hAnsi="Arial" w:cs="Arial"/>
          <w:sz w:val="24"/>
          <w:szCs w:val="24"/>
        </w:rPr>
        <w:t xml:space="preserve">kişisel verilerin hukuka ve dürüstlük ilkesine uygun bir şekilde işlenmesine </w:t>
      </w:r>
      <w:proofErr w:type="gramStart"/>
      <w:r w:rsidRPr="003B6DA7">
        <w:rPr>
          <w:rFonts w:ascii="Arial" w:hAnsi="Arial" w:cs="Arial"/>
          <w:sz w:val="24"/>
          <w:szCs w:val="24"/>
        </w:rPr>
        <w:t>imkan</w:t>
      </w:r>
      <w:proofErr w:type="gramEnd"/>
      <w:r w:rsidRPr="003B6DA7">
        <w:rPr>
          <w:rFonts w:ascii="Arial" w:hAnsi="Arial" w:cs="Arial"/>
          <w:sz w:val="24"/>
          <w:szCs w:val="24"/>
        </w:rPr>
        <w:t xml:space="preserve"> getirmiştir.</w:t>
      </w:r>
      <w:r w:rsidR="009910A0" w:rsidRPr="003B6DA7">
        <w:rPr>
          <w:rFonts w:ascii="Arial" w:hAnsi="Arial" w:cs="Arial"/>
          <w:sz w:val="24"/>
          <w:szCs w:val="24"/>
        </w:rPr>
        <w:t xml:space="preserve"> </w:t>
      </w:r>
      <w:r w:rsidR="009C2DF4" w:rsidRPr="003B6DA7">
        <w:rPr>
          <w:rFonts w:ascii="Arial" w:hAnsi="Arial" w:cs="Arial"/>
          <w:sz w:val="24"/>
          <w:szCs w:val="24"/>
        </w:rPr>
        <w:t xml:space="preserve">Ticarileştirmeye ve kötüye kullanılmaya oldukça müsait olan kişisel veriler konusunda </w:t>
      </w:r>
      <w:r w:rsidR="00955730">
        <w:rPr>
          <w:rFonts w:ascii="Arial" w:hAnsi="Arial" w:cs="Arial"/>
          <w:sz w:val="24"/>
          <w:szCs w:val="24"/>
        </w:rPr>
        <w:t xml:space="preserve">önemli hususlar var. </w:t>
      </w:r>
      <w:r w:rsidR="00E215CA" w:rsidRPr="003B6DA7">
        <w:rPr>
          <w:rFonts w:ascii="Arial" w:hAnsi="Arial" w:cs="Arial"/>
          <w:sz w:val="24"/>
          <w:szCs w:val="24"/>
        </w:rPr>
        <w:t>Veri işleme, saklama konularında ihlallere de ağır yaptırımlar tüm dünyada uygulanmaktadır.” ifadelerini kullandı.</w:t>
      </w:r>
    </w:p>
    <w:p w14:paraId="71250EC4" w14:textId="77777777" w:rsidR="003B6DA7" w:rsidRPr="003B6DA7" w:rsidRDefault="003B6DA7">
      <w:pPr>
        <w:jc w:val="both"/>
        <w:rPr>
          <w:rFonts w:ascii="Arial" w:hAnsi="Arial" w:cs="Arial"/>
          <w:sz w:val="24"/>
          <w:szCs w:val="24"/>
        </w:rPr>
      </w:pPr>
    </w:p>
    <w:sectPr w:rsidR="003B6DA7" w:rsidRPr="003B6DA7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62D"/>
    <w:rsid w:val="0000507B"/>
    <w:rsid w:val="00047A2A"/>
    <w:rsid w:val="00072035"/>
    <w:rsid w:val="00160981"/>
    <w:rsid w:val="00297600"/>
    <w:rsid w:val="003B6DA7"/>
    <w:rsid w:val="005A1A85"/>
    <w:rsid w:val="0063352E"/>
    <w:rsid w:val="00955730"/>
    <w:rsid w:val="009910A0"/>
    <w:rsid w:val="009C2DF4"/>
    <w:rsid w:val="009D4EDA"/>
    <w:rsid w:val="009E6470"/>
    <w:rsid w:val="00C91F82"/>
    <w:rsid w:val="00D6362D"/>
    <w:rsid w:val="00E215CA"/>
    <w:rsid w:val="00E70D4A"/>
    <w:rsid w:val="00F24D07"/>
    <w:rsid w:val="00F5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91E70"/>
  <w15:docId w15:val="{DA2FEEA7-0BC6-46F5-AEE5-0046A2A8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63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636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16</cp:revision>
  <dcterms:created xsi:type="dcterms:W3CDTF">2020-10-15T07:47:00Z</dcterms:created>
  <dcterms:modified xsi:type="dcterms:W3CDTF">2020-10-16T10:40:00Z</dcterms:modified>
</cp:coreProperties>
</file>